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0302" w14:textId="77777777" w:rsidR="00A9161A" w:rsidRPr="00A9161A" w:rsidRDefault="00A9161A" w:rsidP="00A9161A">
      <w:r w:rsidRPr="00A9161A">
        <w:rPr>
          <w:b/>
          <w:bCs/>
        </w:rPr>
        <w:t>Regulamin 30. Ogólnopolskiego Konkursu Wiedzy Biblijnej</w:t>
      </w:r>
    </w:p>
    <w:p w14:paraId="13BE273D" w14:textId="77777777" w:rsidR="00A9161A" w:rsidRPr="00A9161A" w:rsidRDefault="00A9161A" w:rsidP="00A9161A">
      <w:r w:rsidRPr="00A9161A">
        <w:rPr>
          <w:b/>
          <w:bCs/>
        </w:rPr>
        <w:t>I Postanowienia ogólne</w:t>
      </w:r>
    </w:p>
    <w:p w14:paraId="00F41BE4" w14:textId="77777777" w:rsidR="00A9161A" w:rsidRPr="00A9161A" w:rsidRDefault="00A9161A" w:rsidP="00A9161A">
      <w:pPr>
        <w:numPr>
          <w:ilvl w:val="0"/>
          <w:numId w:val="1"/>
        </w:numPr>
      </w:pPr>
      <w:r w:rsidRPr="00A9161A">
        <w:t>Organizatorem Ogólnopolskiego Konkursu Wiedzy Biblijnej, zwanego dalej Konkursem, jest Katolickie Stowarzyszenie „Civitas Christiana” z siedzibą</w:t>
      </w:r>
      <w:r w:rsidRPr="00A9161A">
        <w:br/>
        <w:t>w Warszawie, ul. Wspólna 25, 00-519 Warszawa.</w:t>
      </w:r>
    </w:p>
    <w:p w14:paraId="2FDEAD4E" w14:textId="77777777" w:rsidR="00A9161A" w:rsidRPr="00A9161A" w:rsidRDefault="00A9161A" w:rsidP="00A9161A">
      <w:pPr>
        <w:numPr>
          <w:ilvl w:val="0"/>
          <w:numId w:val="1"/>
        </w:numPr>
      </w:pPr>
      <w:r w:rsidRPr="00A9161A">
        <w:t>Konkurs przeznaczony jest dla uczniów szkół ponadpodstawowych.</w:t>
      </w:r>
    </w:p>
    <w:p w14:paraId="0CAB5B03" w14:textId="77777777" w:rsidR="00A9161A" w:rsidRPr="00A9161A" w:rsidRDefault="00A9161A" w:rsidP="00A9161A">
      <w:pPr>
        <w:numPr>
          <w:ilvl w:val="0"/>
          <w:numId w:val="1"/>
        </w:numPr>
      </w:pPr>
      <w:r w:rsidRPr="00A9161A">
        <w:t>Tekstem źródłowym Konkursu jest Pismo Święte Starego i Nowego Testamentu – najnowszy przekład z języków oryginalnych z komentarzem (Edycja Świętego Pawła, 2011), a zakres merytoryczny </w:t>
      </w:r>
      <w:r w:rsidRPr="00A9161A">
        <w:rPr>
          <w:b/>
          <w:bCs/>
        </w:rPr>
        <w:t>30. edycji Konkursu </w:t>
      </w:r>
      <w:r w:rsidRPr="00A9161A">
        <w:t>obejmuje: </w:t>
      </w:r>
      <w:r w:rsidRPr="00A9161A">
        <w:rPr>
          <w:b/>
          <w:bCs/>
        </w:rPr>
        <w:t>Księgę Estery, Księgę Mądrości oraz Ewangelię wg Św. Mateusza </w:t>
      </w:r>
      <w:r w:rsidRPr="00A9161A">
        <w:t>wraz z wprowadzeniami, przypisami i komentarzami oraz słownikiem.</w:t>
      </w:r>
    </w:p>
    <w:p w14:paraId="24CF409F" w14:textId="77777777" w:rsidR="00A9161A" w:rsidRPr="00A9161A" w:rsidRDefault="00A9161A" w:rsidP="00A9161A">
      <w:pPr>
        <w:numPr>
          <w:ilvl w:val="0"/>
          <w:numId w:val="1"/>
        </w:numPr>
      </w:pPr>
      <w:r w:rsidRPr="00A9161A">
        <w:t>Konkurs składa się z trzech etapów: szkolnego, diecezjalnego i ogólnopolskiego – finału.</w:t>
      </w:r>
    </w:p>
    <w:p w14:paraId="3DEECA46" w14:textId="77777777" w:rsidR="00A9161A" w:rsidRPr="00A9161A" w:rsidRDefault="00A9161A" w:rsidP="00A9161A">
      <w:pPr>
        <w:numPr>
          <w:ilvl w:val="0"/>
          <w:numId w:val="1"/>
        </w:numPr>
      </w:pPr>
      <w:r w:rsidRPr="00A9161A">
        <w:t>Zgłoszenia szkół odbywają się wyłącznie drogą elektroniczną na stronie </w:t>
      </w:r>
      <w:hyperlink r:id="rId5" w:history="1">
        <w:r w:rsidRPr="00A9161A">
          <w:rPr>
            <w:rStyle w:val="Hipercze"/>
          </w:rPr>
          <w:t>www.okwb.pl</w:t>
        </w:r>
      </w:hyperlink>
      <w:r w:rsidRPr="00A9161A">
        <w:t> </w:t>
      </w:r>
      <w:r w:rsidRPr="00A9161A">
        <w:rPr>
          <w:b/>
          <w:bCs/>
        </w:rPr>
        <w:t>od 1 września 2025 r. do</w:t>
      </w:r>
      <w:r w:rsidRPr="00A9161A">
        <w:t> </w:t>
      </w:r>
      <w:r w:rsidRPr="00A9161A">
        <w:rPr>
          <w:b/>
          <w:bCs/>
        </w:rPr>
        <w:t>2 lutego 2026 r.</w:t>
      </w:r>
    </w:p>
    <w:p w14:paraId="0CD2AB99" w14:textId="77777777" w:rsidR="00A9161A" w:rsidRPr="00A9161A" w:rsidRDefault="00A9161A" w:rsidP="00A9161A">
      <w:pPr>
        <w:numPr>
          <w:ilvl w:val="0"/>
          <w:numId w:val="1"/>
        </w:numPr>
      </w:pPr>
      <w:r w:rsidRPr="00A9161A">
        <w:t>Za realizację Konkursu na terenie poszczególnych diecezji odpowiadają koordynatorzy diecezjalni.</w:t>
      </w:r>
    </w:p>
    <w:p w14:paraId="090DC562" w14:textId="77777777" w:rsidR="00A9161A" w:rsidRPr="00A9161A" w:rsidRDefault="00A9161A" w:rsidP="00A9161A">
      <w:pPr>
        <w:numPr>
          <w:ilvl w:val="0"/>
          <w:numId w:val="1"/>
        </w:numPr>
      </w:pPr>
      <w:r w:rsidRPr="00A9161A">
        <w:t>Organizacją Konkursu zajmuje się Sekretariat.</w:t>
      </w:r>
    </w:p>
    <w:p w14:paraId="7059E7F0" w14:textId="77777777" w:rsidR="00A9161A" w:rsidRPr="00A9161A" w:rsidRDefault="00A9161A" w:rsidP="00A9161A">
      <w:r w:rsidRPr="00A9161A">
        <w:rPr>
          <w:b/>
          <w:bCs/>
        </w:rPr>
        <w:t> II Etap szkolny</w:t>
      </w:r>
    </w:p>
    <w:p w14:paraId="4423C9E3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Etap szkolny odbędzie się na dedykowanej platformie online w dniach </w:t>
      </w:r>
      <w:r w:rsidRPr="00A9161A">
        <w:rPr>
          <w:b/>
          <w:bCs/>
        </w:rPr>
        <w:t>10 – 11 marca 2026 r. </w:t>
      </w:r>
      <w:r w:rsidRPr="00A9161A">
        <w:t>(test będzie dostępny dwa dni: od 10 marca od godziny 00.01 do 11 marca, do godziny 23.59).</w:t>
      </w:r>
    </w:p>
    <w:p w14:paraId="2C04F24B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rPr>
          <w:b/>
          <w:bCs/>
        </w:rPr>
        <w:t>Zakres merytoryczny etapu szkolnego obejmuje wyłącznie treść ksiąg Pisma Świętego wraz z przypisami (bez wprowadzeń, komentarzy i słownika).</w:t>
      </w:r>
    </w:p>
    <w:p w14:paraId="54CFDF24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Organizator udostępnia katechetom z zarejestrowanych szkół regulamin oraz wszelkie informacje związane z organizacją Konkursu.</w:t>
      </w:r>
    </w:p>
    <w:p w14:paraId="45B05540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W 30. edycji Ogólnopolskiego Konkursu Wiedzy Biblijnej mogą wziąć udział tylko te szkoły, które zostały zgłoszone przez katechetów do 2 lutego 2026 r. przez panel zgłoszeń dostępny na stronie </w:t>
      </w:r>
      <w:hyperlink r:id="rId6" w:history="1">
        <w:r w:rsidRPr="00A9161A">
          <w:rPr>
            <w:rStyle w:val="Hipercze"/>
          </w:rPr>
          <w:t>www.okwb.pl</w:t>
        </w:r>
      </w:hyperlink>
      <w:r w:rsidRPr="00A9161A">
        <w:t>. Zgłoszenia te zostaną przeniesione na platformę </w:t>
      </w:r>
      <w:hyperlink r:id="rId7" w:history="1">
        <w:r w:rsidRPr="00A9161A">
          <w:rPr>
            <w:rStyle w:val="Hipercze"/>
          </w:rPr>
          <w:t>www.konkurs.okwb.pl</w:t>
        </w:r>
      </w:hyperlink>
      <w:r w:rsidRPr="00A9161A">
        <w:t> celem przeprowadzenia etapu szkolnego online.</w:t>
      </w:r>
    </w:p>
    <w:p w14:paraId="18C344AE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Katecheta otrzymuje dostęp do platformy do 2 marca 2026 r., o czym zostaje powiadomiony drogą mailową.</w:t>
      </w:r>
    </w:p>
    <w:p w14:paraId="162E852E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rPr>
          <w:b/>
          <w:bCs/>
        </w:rPr>
        <w:t>Rejestracja uczniów przez katechetów odbywa się w terminie 2 – 6 marca 2026 r.  wyłącznie drogą elektroniczną, na dedykowanej platformie online.</w:t>
      </w:r>
      <w:r w:rsidRPr="00A9161A">
        <w:t> Po tym terminie zgłoszenia nie będą przyjmowane, co uniemożliwi uczniom udział w Konkursie.</w:t>
      </w:r>
    </w:p>
    <w:p w14:paraId="11B7F182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Uczestnicy po dokonaniu rejestracji przez katechetę otrzymają powiadomienie mailowe z danymi logowania.</w:t>
      </w:r>
    </w:p>
    <w:p w14:paraId="58B8B9C1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Uczeń, aby wziąć udział w etapie szkolnym musi zalogować się na platformie (dane do logowania otrzymuje drogą mailową na adres podany przy rejestracji dokonanej przez katechetę) i w terminie 10 – 11 marca przystąpić do rozwiązania testu.</w:t>
      </w:r>
    </w:p>
    <w:p w14:paraId="41BAFD6D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rPr>
          <w:b/>
          <w:bCs/>
        </w:rPr>
        <w:lastRenderedPageBreak/>
        <w:t>Dane do logowania użytkowników platformy są jednakowe na każdym etapie Konkursu.</w:t>
      </w:r>
    </w:p>
    <w:p w14:paraId="3D99100C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Test składa się 45 pytań zamkniętych, a na jego rozwiązanie uczestnicy mają 45 minut. Kolejność pytań i odpowiedzi jest losowa dla każdego ucznia. Nie ma możliwości powrotu do poprzednich pytań.</w:t>
      </w:r>
    </w:p>
    <w:p w14:paraId="340960D8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Za uczciwy udział ucznia w części pisemnej online etapu szkolnego odpowiada katecheta.</w:t>
      </w:r>
    </w:p>
    <w:p w14:paraId="66D5190E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Do etapu diecezjalnego kwalifikują się maksymalnie trzy osoby ze szkoły (w przypadku zespołu szkół – maksymalnie po trzy osoby z każdej zgłoszonej podjednostki), które uzyskały największą liczbę punktów, lecz nie mniejszą niż 50% maksymalnej liczby punktów, tj. 45 punktów.</w:t>
      </w:r>
    </w:p>
    <w:p w14:paraId="182F1F15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W przypadku uzyskania równej liczby punktów, zarządza się dogrywkę.</w:t>
      </w:r>
    </w:p>
    <w:p w14:paraId="62C818CE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Ewentualna dogrywka przeprowadzana jest przez katechetę (poza platformą konkursową) </w:t>
      </w:r>
      <w:r w:rsidRPr="00A9161A">
        <w:rPr>
          <w:b/>
          <w:bCs/>
        </w:rPr>
        <w:t>12 marca 2026 r.</w:t>
      </w:r>
      <w:r w:rsidRPr="00A9161A">
        <w:t>, na podstawie przygotowanego przez Organizatora zestawu pytań otwartych. Przy dalszym wyrównaniu wyników rozstrzygnięcie należy do katechety.</w:t>
      </w:r>
    </w:p>
    <w:p w14:paraId="316C8F2C" w14:textId="77777777" w:rsidR="00A9161A" w:rsidRPr="00A9161A" w:rsidRDefault="00A9161A" w:rsidP="00A9161A">
      <w:pPr>
        <w:numPr>
          <w:ilvl w:val="0"/>
          <w:numId w:val="2"/>
        </w:numPr>
      </w:pPr>
      <w:r w:rsidRPr="00A9161A">
        <w:t>Katecheta w oparciu o wyniki uzyskane przez uczniów (z testu na platformie oraz ewentualnej dogrywki) przesyła </w:t>
      </w:r>
      <w:r w:rsidRPr="00A9161A">
        <w:rPr>
          <w:b/>
          <w:bCs/>
        </w:rPr>
        <w:t>mailowo (do 17 marca 2026 r.)</w:t>
      </w:r>
      <w:r w:rsidRPr="00A9161A">
        <w:t> oraz </w:t>
      </w:r>
      <w:r w:rsidRPr="00A9161A">
        <w:rPr>
          <w:b/>
          <w:bCs/>
        </w:rPr>
        <w:t>listownie</w:t>
      </w:r>
      <w:r w:rsidRPr="00A9161A">
        <w:t> </w:t>
      </w:r>
      <w:r w:rsidRPr="00A9161A">
        <w:rPr>
          <w:b/>
          <w:bCs/>
        </w:rPr>
        <w:t>(do 31 marca 2026 r.)</w:t>
      </w:r>
      <w:r w:rsidRPr="00A9161A">
        <w:t> wypełniony i podpisany protokół wraz z załącznikiem nr 1 i nr 2 koordynatorowi diecezjalnemu (kontakt na stronie </w:t>
      </w:r>
      <w:hyperlink r:id="rId8" w:history="1">
        <w:r w:rsidRPr="00A9161A">
          <w:rPr>
            <w:rStyle w:val="Hipercze"/>
          </w:rPr>
          <w:t>www.okwb.pl</w:t>
        </w:r>
      </w:hyperlink>
      <w:r w:rsidRPr="00A9161A">
        <w:t> w zakładce ,,koordynatorzy”).</w:t>
      </w:r>
    </w:p>
    <w:p w14:paraId="2CBD59E3" w14:textId="77777777" w:rsidR="00A9161A" w:rsidRPr="00A9161A" w:rsidRDefault="00A9161A" w:rsidP="00A9161A">
      <w:r w:rsidRPr="00A9161A">
        <w:rPr>
          <w:b/>
          <w:bCs/>
        </w:rPr>
        <w:t>III. Etap diecezjalny</w:t>
      </w:r>
    </w:p>
    <w:p w14:paraId="772E1734" w14:textId="77777777" w:rsidR="00A9161A" w:rsidRPr="00A9161A" w:rsidRDefault="00A9161A" w:rsidP="00A9161A">
      <w:pPr>
        <w:numPr>
          <w:ilvl w:val="0"/>
          <w:numId w:val="3"/>
        </w:numPr>
      </w:pPr>
      <w:r w:rsidRPr="00A9161A">
        <w:t>Za przeprowadzenie etapu diecezjalnego odpowiada koordynator diecezjalny lub osoba przez niego wyznaczona, która zobowiązana jest do poinformowania uczestników o czasie i miejscu etapu diecezjalnego.</w:t>
      </w:r>
    </w:p>
    <w:p w14:paraId="3E3D1981" w14:textId="77777777" w:rsidR="00A9161A" w:rsidRPr="00A9161A" w:rsidRDefault="00A9161A" w:rsidP="00A9161A">
      <w:pPr>
        <w:numPr>
          <w:ilvl w:val="0"/>
          <w:numId w:val="3"/>
        </w:numPr>
      </w:pPr>
      <w:r w:rsidRPr="00A9161A">
        <w:t>Etap diecezjalny składa się z części pisemnej i ustnej.</w:t>
      </w:r>
    </w:p>
    <w:p w14:paraId="49084E31" w14:textId="77777777" w:rsidR="00A9161A" w:rsidRPr="00A9161A" w:rsidRDefault="00A9161A" w:rsidP="00A9161A">
      <w:pPr>
        <w:numPr>
          <w:ilvl w:val="0"/>
          <w:numId w:val="3"/>
        </w:numPr>
      </w:pPr>
      <w:r w:rsidRPr="00A9161A">
        <w:rPr>
          <w:b/>
          <w:bCs/>
        </w:rPr>
        <w:t>Zakres merytoryczny etapu diecezjalnego obejmuje treść ksiąg Pisma Świętego wraz z wprowadzeniami, przypisami i komentarzami (bez słownika).</w:t>
      </w:r>
    </w:p>
    <w:p w14:paraId="5EAC8FF5" w14:textId="77777777" w:rsidR="00A9161A" w:rsidRPr="00A9161A" w:rsidRDefault="00A9161A" w:rsidP="00A9161A">
      <w:pPr>
        <w:numPr>
          <w:ilvl w:val="0"/>
          <w:numId w:val="3"/>
        </w:numPr>
      </w:pPr>
      <w:r w:rsidRPr="00A9161A">
        <w:t>W części pisemnej uczestnicy odpowiadają na pytania testowe, przygotowane przez Organizatora. Oceny testu w oparciu o arkusz odpowiedzi dokonuje powołana przez koordynatora diecezjalnego komisja.</w:t>
      </w:r>
    </w:p>
    <w:p w14:paraId="1D1B81E6" w14:textId="77777777" w:rsidR="00A9161A" w:rsidRPr="00A9161A" w:rsidRDefault="00A9161A" w:rsidP="00A9161A">
      <w:pPr>
        <w:numPr>
          <w:ilvl w:val="0"/>
          <w:numId w:val="3"/>
        </w:numPr>
      </w:pPr>
      <w:r w:rsidRPr="00A9161A">
        <w:t>Do części ustnej przechodzi maksymalnie 7 osób z największą liczbą punktów uzyskanych w części pisemnej, lecz nie mniejszą niż 50% maksymalnej liczby punktów, tj. 45 punktów.</w:t>
      </w:r>
    </w:p>
    <w:p w14:paraId="43530A81" w14:textId="77777777" w:rsidR="00A9161A" w:rsidRPr="00A9161A" w:rsidRDefault="00A9161A" w:rsidP="00A9161A">
      <w:pPr>
        <w:numPr>
          <w:ilvl w:val="0"/>
          <w:numId w:val="3"/>
        </w:numPr>
      </w:pPr>
      <w:r w:rsidRPr="00A9161A">
        <w:t>Część ustną stanowią pytania przygotowane przez Organizatora. Poprawność odpowiedzi ocenia powołana Komisja.</w:t>
      </w:r>
    </w:p>
    <w:p w14:paraId="63C6C84F" w14:textId="77777777" w:rsidR="00A9161A" w:rsidRPr="00A9161A" w:rsidRDefault="00A9161A" w:rsidP="00A9161A">
      <w:pPr>
        <w:numPr>
          <w:ilvl w:val="0"/>
          <w:numId w:val="3"/>
        </w:numPr>
      </w:pPr>
      <w:r w:rsidRPr="00A9161A">
        <w:t>W części ustnej stosuje się odrębny regulamin.</w:t>
      </w:r>
    </w:p>
    <w:p w14:paraId="5BFF698C" w14:textId="77777777" w:rsidR="00A9161A" w:rsidRPr="00A9161A" w:rsidRDefault="00A9161A" w:rsidP="00A9161A">
      <w:pPr>
        <w:numPr>
          <w:ilvl w:val="0"/>
          <w:numId w:val="3"/>
        </w:numPr>
      </w:pPr>
      <w:r w:rsidRPr="00A9161A">
        <w:t xml:space="preserve">Do ogólnopolskiego finału kwalifikują się trzy osoby z każdej </w:t>
      </w:r>
      <w:proofErr w:type="spellStart"/>
      <w:r w:rsidRPr="00A9161A">
        <w:t>archi</w:t>
      </w:r>
      <w:proofErr w:type="spellEnd"/>
      <w:r w:rsidRPr="00A9161A">
        <w:t>/diecezji, które uzyskały w części ustnej największą liczbę punktów.</w:t>
      </w:r>
    </w:p>
    <w:p w14:paraId="7080FA72" w14:textId="77777777" w:rsidR="00A9161A" w:rsidRPr="00A9161A" w:rsidRDefault="00A9161A" w:rsidP="00A9161A">
      <w:pPr>
        <w:numPr>
          <w:ilvl w:val="0"/>
          <w:numId w:val="3"/>
        </w:numPr>
      </w:pPr>
      <w:r w:rsidRPr="00A9161A">
        <w:lastRenderedPageBreak/>
        <w:t>W przypadku uzyskania równej liczby punktów zarządza się dogrywkę w celu wyłonienia 3 finalistów.</w:t>
      </w:r>
    </w:p>
    <w:p w14:paraId="1F14D869" w14:textId="77777777" w:rsidR="00A9161A" w:rsidRPr="00A9161A" w:rsidRDefault="00A9161A" w:rsidP="00A9161A">
      <w:pPr>
        <w:numPr>
          <w:ilvl w:val="0"/>
          <w:numId w:val="3"/>
        </w:numPr>
      </w:pPr>
      <w:r w:rsidRPr="00A9161A">
        <w:t>Etap diecezjalny we wszystkich diecezjach odbywa się </w:t>
      </w:r>
      <w:r w:rsidRPr="00A9161A">
        <w:rPr>
          <w:b/>
          <w:bCs/>
        </w:rPr>
        <w:t>15 kwietnia</w:t>
      </w:r>
      <w:r w:rsidRPr="00A9161A">
        <w:t> </w:t>
      </w:r>
      <w:r w:rsidRPr="00A9161A">
        <w:rPr>
          <w:b/>
          <w:bCs/>
        </w:rPr>
        <w:t>2026 r.</w:t>
      </w:r>
    </w:p>
    <w:p w14:paraId="7DBEE452" w14:textId="77777777" w:rsidR="00A9161A" w:rsidRPr="00A9161A" w:rsidRDefault="00A9161A" w:rsidP="00A9161A">
      <w:r w:rsidRPr="00A9161A">
        <w:rPr>
          <w:b/>
          <w:bCs/>
        </w:rPr>
        <w:t>IV Etap ogólnopolski – finał</w:t>
      </w:r>
    </w:p>
    <w:p w14:paraId="1F4A1620" w14:textId="77777777" w:rsidR="00A9161A" w:rsidRPr="00A9161A" w:rsidRDefault="00A9161A" w:rsidP="00A9161A">
      <w:pPr>
        <w:numPr>
          <w:ilvl w:val="0"/>
          <w:numId w:val="4"/>
        </w:numPr>
      </w:pPr>
      <w:r w:rsidRPr="00A9161A">
        <w:t>Za przygotowanie etapu ogólnopolskiego – finału, odpowiada Sekretariat Konkursu.</w:t>
      </w:r>
    </w:p>
    <w:p w14:paraId="783F98AC" w14:textId="77777777" w:rsidR="00A9161A" w:rsidRPr="00A9161A" w:rsidRDefault="00A9161A" w:rsidP="00A9161A">
      <w:pPr>
        <w:numPr>
          <w:ilvl w:val="0"/>
          <w:numId w:val="4"/>
        </w:numPr>
      </w:pPr>
      <w:r w:rsidRPr="00A9161A">
        <w:t>Analogicznie stosuje się punkty 2, 4, 5, 6, 7 rozdziału III.</w:t>
      </w:r>
    </w:p>
    <w:p w14:paraId="3AD0F087" w14:textId="77777777" w:rsidR="00A9161A" w:rsidRPr="00A9161A" w:rsidRDefault="00A9161A" w:rsidP="00A9161A">
      <w:pPr>
        <w:numPr>
          <w:ilvl w:val="0"/>
          <w:numId w:val="4"/>
        </w:numPr>
      </w:pPr>
      <w:r w:rsidRPr="00A9161A">
        <w:rPr>
          <w:b/>
          <w:bCs/>
        </w:rPr>
        <w:t>Zakres merytoryczny etapu ogólnopolskiego obejmuje treść ksiąg Pisma Świętego wraz z wprowadzeniami, przypisami, komentarzami i słownikiem.</w:t>
      </w:r>
    </w:p>
    <w:p w14:paraId="7CA83033" w14:textId="77777777" w:rsidR="00A9161A" w:rsidRPr="00A9161A" w:rsidRDefault="00A9161A" w:rsidP="00A9161A">
      <w:pPr>
        <w:numPr>
          <w:ilvl w:val="0"/>
          <w:numId w:val="4"/>
        </w:numPr>
      </w:pPr>
      <w:r w:rsidRPr="00A9161A">
        <w:t>Finał Konkursu odbędzie się w dniach </w:t>
      </w:r>
      <w:r w:rsidRPr="00A9161A">
        <w:rPr>
          <w:b/>
          <w:bCs/>
        </w:rPr>
        <w:t>10</w:t>
      </w:r>
      <w:r w:rsidRPr="00A9161A">
        <w:t> </w:t>
      </w:r>
      <w:r w:rsidRPr="00A9161A">
        <w:rPr>
          <w:b/>
          <w:bCs/>
        </w:rPr>
        <w:t>– 12 czerwca 2026 r. </w:t>
      </w:r>
      <w:r w:rsidRPr="00A9161A">
        <w:t>w Warszawie.</w:t>
      </w:r>
    </w:p>
    <w:p w14:paraId="5B4E0777" w14:textId="77777777" w:rsidR="00A9161A" w:rsidRPr="00A9161A" w:rsidRDefault="00A9161A" w:rsidP="00A9161A">
      <w:r w:rsidRPr="00A9161A">
        <w:rPr>
          <w:b/>
          <w:bCs/>
        </w:rPr>
        <w:t>V Informacje dotyczące przetwarzania danych osobowych</w:t>
      </w:r>
    </w:p>
    <w:p w14:paraId="5B8152A5" w14:textId="77777777" w:rsidR="00A9161A" w:rsidRPr="00A9161A" w:rsidRDefault="00A9161A" w:rsidP="00A9161A">
      <w:pPr>
        <w:numPr>
          <w:ilvl w:val="0"/>
          <w:numId w:val="5"/>
        </w:numPr>
      </w:pPr>
      <w:r w:rsidRPr="00A9161A">
        <w:t>Administratorem danych osobowych podanych podczas Konkursu jest Organizator tj. Katolickie Stowarzyszenie “Civitas Christiana” z siedzibą w Warszawie, adres: ul. Wspólna 25, 00-519 Warszawa, wpisane do rejestru stowarzyszeń, innych organizacji społecznych i zawodowych, fundacji oraz samodzielnych publicznych zakładów opieki zdrowotnej prowadzonego przez Sąd Rejonowy dla m.st. Warszawy w Warszawie, XII Wydział Gospodarczy KRS pod nr 0000028395, o nr NIP 526-17-39-362 i nr REGON: 007025581. Z administratorem można kontaktować się korespondencyjnie na adres: ul. Wspólna 25, 00-519 Warszawa. Kontakt mailowy: kancelaria@civitaschristiana.pl.</w:t>
      </w:r>
    </w:p>
    <w:p w14:paraId="0B4C6BCC" w14:textId="77777777" w:rsidR="00A9161A" w:rsidRPr="00A9161A" w:rsidRDefault="00A9161A" w:rsidP="00A9161A">
      <w:pPr>
        <w:numPr>
          <w:ilvl w:val="0"/>
          <w:numId w:val="5"/>
        </w:numPr>
      </w:pPr>
      <w:r w:rsidRPr="00A9161A">
        <w:t>W sprawach dotyczących ochrony danych osobowych można kontaktować się z inspektorem ochrony danych Organizatora pod adresem e-mail: </w:t>
      </w:r>
      <w:hyperlink r:id="rId9" w:history="1">
        <w:r w:rsidRPr="00A9161A">
          <w:rPr>
            <w:rStyle w:val="Hipercze"/>
          </w:rPr>
          <w:t>iod@civitaschristiana.pl</w:t>
        </w:r>
      </w:hyperlink>
      <w:r w:rsidRPr="00A9161A">
        <w:t>.</w:t>
      </w:r>
    </w:p>
    <w:p w14:paraId="0DD01B26" w14:textId="77777777" w:rsidR="00A9161A" w:rsidRPr="00A9161A" w:rsidRDefault="00A9161A" w:rsidP="00A9161A">
      <w:pPr>
        <w:numPr>
          <w:ilvl w:val="0"/>
          <w:numId w:val="5"/>
        </w:numPr>
      </w:pPr>
      <w:r w:rsidRPr="00A9161A">
        <w:t>Dane osobowe podane przez Uczestnika Konkursu, będą przetwarzane w celach związanym z uczestnictwem w Ogólnopolskim Konkursie Wiedzy Biblijnej, jak również identyfikacją Uczestników, czy rozpatrywaniem reklamacji (na podstawie prawnie uzasadnionego interesu administratora rozumianego jako organizacja konkursu, rozpatrywanie reklamacji), rozpatrywania ewentualnych reklamacji związanych z realizacją ww. Konkursu (co stanowi prawnie uzasadniony interes Organizatora), otrzymywania informacji o wydarzeniach organizowanych przez Organizatora (oraz ew. Fundacji „Civitas Christiana) na adres e-mail oraz nr telefonu (pod warunkiem wyrażenia stosownych dobrowolnych zgód), wykorzystywania wizerunku w celach informacyjnych związanych z prowadzoną przez Organizatora działalnością statutową w formach: publikacji na stronie internetowej https://okwb.pl oraz do wszelkiego rodzaju promocji OKWB, a w odniesieniu do laureatów konkursu – także na potrzeby wydania nagrody oraz publikacji wyników Konkursu (na podstawie zgody w zakresie publikowania wizerunku) i odprowadzenia należnego podatku dochodowego (wymóg prawa wynikający z ustawy o podatku dochodowym od osób fizycznych)</w:t>
      </w:r>
    </w:p>
    <w:p w14:paraId="03AE3077" w14:textId="77777777" w:rsidR="00A9161A" w:rsidRPr="00A9161A" w:rsidRDefault="00A9161A" w:rsidP="00A9161A">
      <w:pPr>
        <w:numPr>
          <w:ilvl w:val="0"/>
          <w:numId w:val="5"/>
        </w:numPr>
      </w:pPr>
      <w:r w:rsidRPr="00A9161A">
        <w:t>Dane osobowe laureatów Konkursu, przedstawicieli laureatów Konkursu oraz osób odbierających nagrody mogą być przekazane fundatorom nagród w celu dopełnienia wymogów formalnych związanych z otrzymaniem nagród.</w:t>
      </w:r>
    </w:p>
    <w:p w14:paraId="4C85E66C" w14:textId="77777777" w:rsidR="00A9161A" w:rsidRPr="00A9161A" w:rsidRDefault="00A9161A" w:rsidP="00A9161A">
      <w:pPr>
        <w:numPr>
          <w:ilvl w:val="0"/>
          <w:numId w:val="6"/>
        </w:numPr>
      </w:pPr>
      <w:r w:rsidRPr="00A9161A">
        <w:t>Czas przetwarzania danych:</w:t>
      </w:r>
      <w:r w:rsidRPr="00A9161A">
        <w:br/>
        <w:t xml:space="preserve">a) dane niezbędne do realizacji konkursu przetwarzane będą przez czas niezbędny do </w:t>
      </w:r>
      <w:r w:rsidRPr="00A9161A">
        <w:lastRenderedPageBreak/>
        <w:t>jego rozstrzygnięcia,</w:t>
      </w:r>
      <w:r w:rsidRPr="00A9161A">
        <w:br/>
        <w:t>b) dane potrzebne do rozpatrzenia reklamacji związanych z realizacją konkursu będą wykorzystywane przez okres 30 dni od daty zakończenia konkursu,</w:t>
      </w:r>
      <w:r w:rsidRPr="00A9161A">
        <w:br/>
        <w:t>c) dane służące do przesyłania informacji od Administratora i/lub Fundacji „Civitas Christiana” będą wykorzystywane do czasu wycofania właściwej zgody,</w:t>
      </w:r>
      <w:r w:rsidRPr="00A9161A">
        <w:br/>
        <w:t>d) wizerunek – stosownie do wyrażonej zgody i zgodnie z przepisami ustawy o prawie autorskim i prawach pokrewnych,</w:t>
      </w:r>
      <w:r w:rsidRPr="00A9161A">
        <w:br/>
        <w:t>e) dane potrzebne do wydania nagrody laureatom i publikacji wyników Konkursu – do czasu wydania nagrody / rozstrzygnięcia Konkursu,</w:t>
      </w:r>
      <w:r w:rsidRPr="00A9161A">
        <w:br/>
        <w:t>f) dane niezbędne do dopełnienia wymogów podatkowych – przez pięć lat liczonych od zakończenia roku obrachunkowego, w którym wytworzono stosowny dokument finansowy</w:t>
      </w:r>
    </w:p>
    <w:p w14:paraId="47E5A8FB" w14:textId="77777777" w:rsidR="00A9161A" w:rsidRPr="00A9161A" w:rsidRDefault="00A9161A" w:rsidP="00A9161A">
      <w:pPr>
        <w:numPr>
          <w:ilvl w:val="0"/>
          <w:numId w:val="6"/>
        </w:numPr>
      </w:pPr>
      <w:r w:rsidRPr="00A9161A">
        <w:t>Dane osobowe są ujawniane podmiotom udzielającym wsparcia Organizatorowi na zasadzie zleconych usług i zgodnie z zawartymi umowami powierzenia. W przypadku wyrażenia zgody na rzecz Fundacji „Civitas Christiana” dane będą udostępniane do ww. podmiotu. Dane osobowe laureatów Konkursu, przedstawicieli laureatów Konkursu oraz osób odbierających nagrody mogą być przekazane fundatorom nagród w celu dopełnienia wymogów formalnych związanych z otrzymaniem nagród.</w:t>
      </w:r>
    </w:p>
    <w:p w14:paraId="509086AA" w14:textId="77777777" w:rsidR="00A9161A" w:rsidRPr="00A9161A" w:rsidRDefault="00A9161A" w:rsidP="00A9161A">
      <w:pPr>
        <w:numPr>
          <w:ilvl w:val="0"/>
          <w:numId w:val="6"/>
        </w:numPr>
      </w:pPr>
      <w:r w:rsidRPr="00A9161A">
        <w:t>Osoby, których dane osobowe przetwarza Organizator, mają prawo do:</w:t>
      </w:r>
      <w:r w:rsidRPr="00A9161A">
        <w:br/>
        <w:t>a) dostępu do swoich danych oraz otrzymania ich kopii;</w:t>
      </w:r>
      <w:r w:rsidRPr="00A9161A">
        <w:br/>
        <w:t>b) żądania sprostowania (poprawienia) swoich danych, jeśli są błędne lub nieaktualne,</w:t>
      </w:r>
      <w:r w:rsidRPr="00A9161A">
        <w:br/>
        <w:t>c) prawo do żądania ich usunięcia, w sytuacji, gdy przetwarzanie danych nie następuje w celu wywiązania się z obowiązku wynikającego z przepisu prawa lub w ramach sprawowania władzy publicznej;</w:t>
      </w:r>
      <w:r w:rsidRPr="00A9161A">
        <w:br/>
        <w:t>d) żądania ograniczenia przetwarzania danych osobowych;</w:t>
      </w:r>
      <w:r w:rsidRPr="00A9161A">
        <w:br/>
        <w:t>e) w zakresie danych przetwarzanych na podstawie zgody – przeniesienia danych;</w:t>
      </w:r>
      <w:r w:rsidRPr="00A9161A">
        <w:br/>
        <w:t>f) wniesienia sprzeciwu wobec przetwarzania danych, w przypadku, gdy przetwarzanie nie jest oparte na przesłance zgody osoby na przetwarzanie jej danych;</w:t>
      </w:r>
      <w:r w:rsidRPr="00A9161A">
        <w:br/>
        <w:t>g) wniesienia skargi do Prezesa UODO (na adres Urzędu Ochrony Danych Osobowych, ul. Stawki 2, 00-193 Warszawa).</w:t>
      </w:r>
    </w:p>
    <w:p w14:paraId="538B0DA9" w14:textId="77777777" w:rsidR="00A9161A" w:rsidRPr="00A9161A" w:rsidRDefault="00A9161A" w:rsidP="00A9161A">
      <w:pPr>
        <w:numPr>
          <w:ilvl w:val="0"/>
          <w:numId w:val="6"/>
        </w:numPr>
      </w:pPr>
      <w:r w:rsidRPr="00A9161A">
        <w:t>Osoba, której dane osobowe są przetwarzane przez Organizatora na podstawie zgody w związku z Konkursem, ma prawo w każdej chwili wycofać zgodę na przetwarzanie jej danych osobowych w takim zakresie, w jakim takiej zgody udzieliła. Cofnięcie zgody nie będzie miało jednak wpływu na przetwarzanie, którego dokonano na podstawie zgody tej osoby przed jej cofnięciem.</w:t>
      </w:r>
    </w:p>
    <w:p w14:paraId="1897E76F" w14:textId="77777777" w:rsidR="00A9161A" w:rsidRPr="00A9161A" w:rsidRDefault="00A9161A" w:rsidP="00A9161A">
      <w:pPr>
        <w:numPr>
          <w:ilvl w:val="0"/>
          <w:numId w:val="6"/>
        </w:numPr>
      </w:pPr>
      <w:r w:rsidRPr="00A9161A">
        <w:t xml:space="preserve">Podanie danych osobowych jest dobrowolne, ale konieczne do umożliwienia Organizatorowi zorganizowania Konkursu, powiadomienia laureatów o wynikach Konkursu i przyznaniu nagród oraz przetwarzaniem danych w związku z prowadzoną działalnością </w:t>
      </w:r>
      <w:proofErr w:type="spellStart"/>
      <w:r w:rsidRPr="00A9161A">
        <w:t>promocyjno</w:t>
      </w:r>
      <w:proofErr w:type="spellEnd"/>
      <w:r w:rsidRPr="00A9161A">
        <w:t xml:space="preserve"> – popularyzującą ideę Konkursu.</w:t>
      </w:r>
    </w:p>
    <w:p w14:paraId="16965B67" w14:textId="77777777" w:rsidR="00A9161A" w:rsidRPr="00A9161A" w:rsidRDefault="00A9161A" w:rsidP="00A9161A">
      <w:pPr>
        <w:numPr>
          <w:ilvl w:val="0"/>
          <w:numId w:val="6"/>
        </w:numPr>
      </w:pPr>
      <w:r w:rsidRPr="00A9161A">
        <w:t>Organizator nie przetwarza danych osobowych Uczestników Konkursu, a także ich przedstawicieli ustawowych (w przypadku nieletnich Uczestników) w sposób zautomatyzowany. Dane te nie podlegają profilowaniu.</w:t>
      </w:r>
    </w:p>
    <w:p w14:paraId="213D3C3C" w14:textId="77777777" w:rsidR="00A9161A" w:rsidRPr="00A9161A" w:rsidRDefault="00A9161A" w:rsidP="00A9161A">
      <w:r w:rsidRPr="00A9161A">
        <w:rPr>
          <w:b/>
          <w:bCs/>
        </w:rPr>
        <w:t> VI Postanowienia Końcowe</w:t>
      </w:r>
    </w:p>
    <w:p w14:paraId="453C9E04" w14:textId="77777777" w:rsidR="00A9161A" w:rsidRPr="00A9161A" w:rsidRDefault="00A9161A" w:rsidP="00A9161A">
      <w:pPr>
        <w:numPr>
          <w:ilvl w:val="0"/>
          <w:numId w:val="7"/>
        </w:numPr>
      </w:pPr>
      <w:r w:rsidRPr="00A9161A">
        <w:t>Wgląd w sprawdzone testy na poszczególnych etapach Konkursu ma tylko Organizator.</w:t>
      </w:r>
    </w:p>
    <w:p w14:paraId="4186DF96" w14:textId="77777777" w:rsidR="00A9161A" w:rsidRPr="00A9161A" w:rsidRDefault="00A9161A" w:rsidP="00A9161A">
      <w:pPr>
        <w:numPr>
          <w:ilvl w:val="0"/>
          <w:numId w:val="7"/>
        </w:numPr>
      </w:pPr>
      <w:r w:rsidRPr="00A9161A">
        <w:lastRenderedPageBreak/>
        <w:t>Decyzje Komisji na każdym etapie są ostateczne.</w:t>
      </w:r>
    </w:p>
    <w:p w14:paraId="6E3C590D" w14:textId="77777777" w:rsidR="00A9161A" w:rsidRPr="00A9161A" w:rsidRDefault="00A9161A" w:rsidP="00A9161A">
      <w:pPr>
        <w:numPr>
          <w:ilvl w:val="0"/>
          <w:numId w:val="7"/>
        </w:numPr>
      </w:pPr>
      <w:r w:rsidRPr="00A9161A">
        <w:t>Organizator zastrzega sobie prawo do przesunięcia terminów Konkursu w każdym czasie oraz do zmiany regulaminu. Ewentualne aktualizacje będą umieszczane na stronie internetowej </w:t>
      </w:r>
      <w:hyperlink r:id="rId10" w:history="1">
        <w:r w:rsidRPr="00A9161A">
          <w:rPr>
            <w:rStyle w:val="Hipercze"/>
          </w:rPr>
          <w:t>www.okwb.pl</w:t>
        </w:r>
      </w:hyperlink>
      <w:r w:rsidRPr="00A9161A">
        <w:t> w zakładce Konkurs (</w:t>
      </w:r>
      <w:hyperlink r:id="rId11" w:history="1">
        <w:r w:rsidRPr="00A9161A">
          <w:rPr>
            <w:rStyle w:val="Hipercze"/>
          </w:rPr>
          <w:t>Regulamin</w:t>
        </w:r>
      </w:hyperlink>
      <w:r w:rsidRPr="00A9161A">
        <w:rPr>
          <w:u w:val="single"/>
        </w:rPr>
        <w:t>)</w:t>
      </w:r>
      <w:r w:rsidRPr="00A9161A">
        <w:t>.</w:t>
      </w:r>
    </w:p>
    <w:p w14:paraId="1C314694" w14:textId="77777777" w:rsidR="00A9161A" w:rsidRPr="00A9161A" w:rsidRDefault="00A9161A" w:rsidP="00A9161A">
      <w:pPr>
        <w:numPr>
          <w:ilvl w:val="0"/>
          <w:numId w:val="7"/>
        </w:numPr>
      </w:pPr>
      <w:r w:rsidRPr="00A9161A">
        <w:t>Aktualne informacje dotyczące Konkursu publikowane są na stronie: </w:t>
      </w:r>
      <w:hyperlink r:id="rId12" w:history="1">
        <w:r w:rsidRPr="00A9161A">
          <w:rPr>
            <w:rStyle w:val="Hipercze"/>
          </w:rPr>
          <w:t>www.okwb.pl</w:t>
        </w:r>
      </w:hyperlink>
      <w:r w:rsidRPr="00A9161A">
        <w:rPr>
          <w:u w:val="single"/>
        </w:rPr>
        <w:t>.</w:t>
      </w:r>
    </w:p>
    <w:p w14:paraId="0DA02EF7" w14:textId="2BC01C93" w:rsidR="00C1422D" w:rsidRDefault="00C1422D"/>
    <w:sectPr w:rsidR="00C1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4A0C"/>
    <w:multiLevelType w:val="multilevel"/>
    <w:tmpl w:val="C6D6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64BFE"/>
    <w:multiLevelType w:val="multilevel"/>
    <w:tmpl w:val="0CACA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D697E"/>
    <w:multiLevelType w:val="multilevel"/>
    <w:tmpl w:val="991C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54DC2"/>
    <w:multiLevelType w:val="multilevel"/>
    <w:tmpl w:val="ADFC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2264D"/>
    <w:multiLevelType w:val="multilevel"/>
    <w:tmpl w:val="13B2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54D6B"/>
    <w:multiLevelType w:val="multilevel"/>
    <w:tmpl w:val="7272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72F1A"/>
    <w:multiLevelType w:val="multilevel"/>
    <w:tmpl w:val="4C98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20417">
    <w:abstractNumId w:val="6"/>
  </w:num>
  <w:num w:numId="2" w16cid:durableId="1033380606">
    <w:abstractNumId w:val="3"/>
  </w:num>
  <w:num w:numId="3" w16cid:durableId="308293426">
    <w:abstractNumId w:val="0"/>
  </w:num>
  <w:num w:numId="4" w16cid:durableId="557284458">
    <w:abstractNumId w:val="2"/>
  </w:num>
  <w:num w:numId="5" w16cid:durableId="793136397">
    <w:abstractNumId w:val="5"/>
  </w:num>
  <w:num w:numId="6" w16cid:durableId="1693604938">
    <w:abstractNumId w:val="1"/>
  </w:num>
  <w:num w:numId="7" w16cid:durableId="230120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1A"/>
    <w:rsid w:val="009C69EE"/>
    <w:rsid w:val="00A9161A"/>
    <w:rsid w:val="00C1422D"/>
    <w:rsid w:val="00F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6949"/>
  <w15:chartTrackingRefBased/>
  <w15:docId w15:val="{A7D6A3FA-576D-4E10-9F87-DB8F94FF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6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6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6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6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6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6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6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6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6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6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6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916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wb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kurs.okwb.pl/" TargetMode="External"/><Relationship Id="rId12" Type="http://schemas.openxmlformats.org/officeDocument/2006/relationships/hyperlink" Target="https://www.okwb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wb.pl/" TargetMode="External"/><Relationship Id="rId11" Type="http://schemas.openxmlformats.org/officeDocument/2006/relationships/hyperlink" Target="https://okwb.pl/regulamin/" TargetMode="External"/><Relationship Id="rId5" Type="http://schemas.openxmlformats.org/officeDocument/2006/relationships/hyperlink" Target="https://www.okwb.pl/" TargetMode="External"/><Relationship Id="rId10" Type="http://schemas.openxmlformats.org/officeDocument/2006/relationships/hyperlink" Target="https://www.okwb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civitaschristia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9757</Characters>
  <Application>Microsoft Office Word</Application>
  <DocSecurity>0</DocSecurity>
  <Lines>81</Lines>
  <Paragraphs>22</Paragraphs>
  <ScaleCrop>false</ScaleCrop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Ks. Wojtasik</dc:creator>
  <cp:keywords/>
  <dc:description/>
  <cp:lastModifiedBy>Marcin Ks. Wojtasik</cp:lastModifiedBy>
  <cp:revision>1</cp:revision>
  <dcterms:created xsi:type="dcterms:W3CDTF">2025-12-02T10:26:00Z</dcterms:created>
  <dcterms:modified xsi:type="dcterms:W3CDTF">2025-12-02T10:27:00Z</dcterms:modified>
</cp:coreProperties>
</file>