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C" w:rsidRPr="00A13AAC" w:rsidRDefault="00A13AAC" w:rsidP="00A13AAC">
      <w:pPr>
        <w:jc w:val="center"/>
        <w:rPr>
          <w:b/>
        </w:rPr>
      </w:pPr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2020/2021</w:t>
      </w:r>
    </w:p>
    <w:p w:rsidR="00A13AAC" w:rsidRPr="005D6677" w:rsidRDefault="00A13AAC" w:rsidP="00A13AAC">
      <w:pPr>
        <w:pStyle w:val="Tekstpodstawowy"/>
        <w:jc w:val="both"/>
        <w:rPr>
          <w:b w:val="0"/>
          <w:sz w:val="24"/>
        </w:rPr>
      </w:pPr>
    </w:p>
    <w:p w:rsidR="00A13AAC" w:rsidRPr="006E626B" w:rsidRDefault="00A13AAC" w:rsidP="00A13AAC">
      <w:pPr>
        <w:pStyle w:val="Tekstpodstawowy"/>
        <w:jc w:val="both"/>
        <w:rPr>
          <w:b w:val="0"/>
          <w:sz w:val="22"/>
          <w:szCs w:val="22"/>
        </w:rPr>
      </w:pPr>
      <w:r w:rsidRPr="006E626B">
        <w:rPr>
          <w:b w:val="0"/>
          <w:sz w:val="22"/>
          <w:szCs w:val="22"/>
        </w:rPr>
        <w:t>Proszę wypełnić kwestionariusz z danymi za rok szkolny 20</w:t>
      </w:r>
      <w:r w:rsidR="001904A8">
        <w:rPr>
          <w:b w:val="0"/>
          <w:sz w:val="22"/>
          <w:szCs w:val="22"/>
        </w:rPr>
        <w:t>20</w:t>
      </w:r>
      <w:r w:rsidRPr="006E626B">
        <w:rPr>
          <w:b w:val="0"/>
          <w:sz w:val="22"/>
          <w:szCs w:val="22"/>
        </w:rPr>
        <w:t>/202</w:t>
      </w:r>
      <w:r w:rsidR="001904A8">
        <w:rPr>
          <w:b w:val="0"/>
          <w:sz w:val="22"/>
          <w:szCs w:val="22"/>
        </w:rPr>
        <w:t>1</w:t>
      </w:r>
      <w:r w:rsidRPr="006E626B">
        <w:rPr>
          <w:b w:val="0"/>
          <w:sz w:val="22"/>
          <w:szCs w:val="22"/>
        </w:rPr>
        <w:t xml:space="preserve"> i w nieprzekraczalnym terminie </w:t>
      </w:r>
      <w:r w:rsidRPr="006E626B">
        <w:rPr>
          <w:b w:val="0"/>
          <w:sz w:val="22"/>
          <w:szCs w:val="22"/>
        </w:rPr>
        <w:br/>
      </w:r>
      <w:r w:rsidRPr="006E626B">
        <w:rPr>
          <w:sz w:val="22"/>
          <w:szCs w:val="22"/>
        </w:rPr>
        <w:t xml:space="preserve">do </w:t>
      </w:r>
      <w:r w:rsidR="00974E32">
        <w:rPr>
          <w:sz w:val="22"/>
          <w:szCs w:val="22"/>
        </w:rPr>
        <w:t>15 października</w:t>
      </w:r>
      <w:r>
        <w:rPr>
          <w:sz w:val="22"/>
          <w:szCs w:val="22"/>
        </w:rPr>
        <w:t xml:space="preserve"> 2020</w:t>
      </w:r>
      <w:r w:rsidRPr="006E626B">
        <w:rPr>
          <w:sz w:val="22"/>
          <w:szCs w:val="22"/>
        </w:rPr>
        <w:t xml:space="preserve"> r. </w:t>
      </w:r>
      <w:r w:rsidRPr="006E626B">
        <w:rPr>
          <w:b w:val="0"/>
          <w:sz w:val="22"/>
          <w:szCs w:val="22"/>
        </w:rPr>
        <w:t xml:space="preserve">przesłać </w:t>
      </w:r>
      <w:r w:rsidRPr="006E626B">
        <w:rPr>
          <w:sz w:val="22"/>
          <w:szCs w:val="22"/>
        </w:rPr>
        <w:t xml:space="preserve">w wersji elektronicznej </w:t>
      </w:r>
      <w:r w:rsidRPr="006E626B">
        <w:rPr>
          <w:b w:val="0"/>
          <w:sz w:val="22"/>
          <w:szCs w:val="22"/>
        </w:rPr>
        <w:t xml:space="preserve">do Wydziału Katechetycznego </w:t>
      </w:r>
      <w:r w:rsidRPr="00E1159C">
        <w:rPr>
          <w:b w:val="0"/>
          <w:sz w:val="22"/>
          <w:szCs w:val="22"/>
        </w:rPr>
        <w:t>(</w:t>
      </w:r>
      <w:r w:rsidRPr="00E1159C">
        <w:rPr>
          <w:sz w:val="22"/>
          <w:szCs w:val="22"/>
        </w:rPr>
        <w:t>na adres:</w:t>
      </w:r>
      <w:r w:rsidR="00974E32">
        <w:rPr>
          <w:sz w:val="22"/>
          <w:szCs w:val="22"/>
        </w:rPr>
        <w:t>katechet@ar</w:t>
      </w:r>
      <w:bookmarkStart w:id="0" w:name="_GoBack"/>
      <w:bookmarkEnd w:id="0"/>
      <w:r w:rsidR="00974E32">
        <w:rPr>
          <w:sz w:val="22"/>
          <w:szCs w:val="22"/>
        </w:rPr>
        <w:t>chidiecezja.lodz.pl</w:t>
      </w:r>
      <w:r w:rsidRPr="00E1159C">
        <w:rPr>
          <w:b w:val="0"/>
          <w:sz w:val="22"/>
          <w:szCs w:val="22"/>
        </w:rPr>
        <w:t>).</w:t>
      </w:r>
    </w:p>
    <w:p w:rsidR="00A13AAC" w:rsidRDefault="00A13AAC" w:rsidP="00A13AAC">
      <w:pPr>
        <w:rPr>
          <w:sz w:val="22"/>
        </w:rPr>
      </w:pPr>
    </w:p>
    <w:p w:rsidR="00A13AAC" w:rsidRPr="00F25EC0" w:rsidRDefault="00A13AAC" w:rsidP="00A13AAC">
      <w:pPr>
        <w:rPr>
          <w:sz w:val="22"/>
        </w:rPr>
      </w:pPr>
    </w:p>
    <w:p w:rsidR="00A13AAC" w:rsidRPr="00F25EC0" w:rsidRDefault="00A13AAC" w:rsidP="00A13AAC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:rsidR="00A13AAC" w:rsidRPr="006E626B" w:rsidRDefault="00A13AAC" w:rsidP="00A13AAC">
      <w:pPr>
        <w:spacing w:line="240" w:lineRule="auto"/>
        <w:ind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A13AAC" w:rsidRPr="005D6677" w:rsidRDefault="00A13AAC" w:rsidP="00A13AAC"/>
    <w:p w:rsidR="00A13AAC" w:rsidRPr="005D6677" w:rsidRDefault="00A13AAC" w:rsidP="00A13AAC">
      <w:pPr>
        <w:jc w:val="center"/>
        <w:rPr>
          <w:b/>
          <w:sz w:val="22"/>
        </w:rPr>
      </w:pPr>
      <w:r w:rsidRPr="005D6677">
        <w:rPr>
          <w:b/>
          <w:sz w:val="22"/>
        </w:rPr>
        <w:t>PLACÓWKI OŚWIATOWE</w:t>
      </w:r>
    </w:p>
    <w:p w:rsidR="00A13AAC" w:rsidRPr="005D6677" w:rsidRDefault="00A13AAC" w:rsidP="00A13AAC">
      <w:pPr>
        <w:jc w:val="left"/>
        <w:rPr>
          <w:b/>
        </w:rPr>
      </w:pPr>
    </w:p>
    <w:p w:rsidR="00A13AAC" w:rsidRPr="005936CC" w:rsidRDefault="00A13AAC" w:rsidP="00A13AAC">
      <w:pPr>
        <w:rPr>
          <w:b/>
        </w:rPr>
      </w:pPr>
      <w:r>
        <w:rPr>
          <w:b/>
        </w:rPr>
        <w:t xml:space="preserve">I.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p w:rsidR="00A13AAC" w:rsidRDefault="00A13AAC" w:rsidP="00A13AAC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A13AAC" w:rsidTr="00616B6D">
        <w:tc>
          <w:tcPr>
            <w:tcW w:w="2235" w:type="dxa"/>
            <w:vMerge w:val="restart"/>
            <w:vAlign w:val="center"/>
          </w:tcPr>
          <w:p w:rsidR="00A13AAC" w:rsidRDefault="00A13AAC" w:rsidP="00616B6D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A13AAC" w:rsidTr="00616B6D">
        <w:tc>
          <w:tcPr>
            <w:tcW w:w="2235" w:type="dxa"/>
            <w:vMerge/>
            <w:vAlign w:val="center"/>
          </w:tcPr>
          <w:p w:rsidR="00A13AAC" w:rsidRDefault="00A13AAC" w:rsidP="00616B6D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A13AAC" w:rsidRPr="00277EA2" w:rsidRDefault="00A13AAC" w:rsidP="00616B6D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A13AAC" w:rsidRPr="00277EA2" w:rsidRDefault="00A13AAC" w:rsidP="00616B6D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RPr="00EE7040" w:rsidTr="00616B6D">
        <w:tc>
          <w:tcPr>
            <w:tcW w:w="2235" w:type="dxa"/>
            <w:vAlign w:val="center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RPr="00EE7040" w:rsidTr="00616B6D">
        <w:tc>
          <w:tcPr>
            <w:tcW w:w="2235" w:type="dxa"/>
            <w:vAlign w:val="center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Pr="00EE7040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Default="00A13AAC" w:rsidP="00616B6D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  <w:tr w:rsidR="00A13AAC" w:rsidTr="00616B6D">
        <w:tc>
          <w:tcPr>
            <w:tcW w:w="2235" w:type="dxa"/>
            <w:vAlign w:val="center"/>
          </w:tcPr>
          <w:p w:rsidR="00A13AAC" w:rsidRPr="005D6677" w:rsidRDefault="00A13AAC" w:rsidP="00616B6D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A13AAC" w:rsidRDefault="00A13AAC" w:rsidP="00616B6D">
            <w:pPr>
              <w:rPr>
                <w:b/>
                <w:vertAlign w:val="superscript"/>
              </w:rPr>
            </w:pPr>
          </w:p>
        </w:tc>
      </w:tr>
    </w:tbl>
    <w:p w:rsidR="00A13AAC" w:rsidRDefault="00A13AAC" w:rsidP="00A13AAC">
      <w:pPr>
        <w:jc w:val="left"/>
        <w:rPr>
          <w:b/>
          <w:sz w:val="18"/>
        </w:rPr>
      </w:pPr>
    </w:p>
    <w:p w:rsidR="00A13AAC" w:rsidRDefault="00A13AAC" w:rsidP="00A13AAC">
      <w:pPr>
        <w:jc w:val="left"/>
        <w:rPr>
          <w:b/>
          <w:sz w:val="18"/>
        </w:rPr>
      </w:pPr>
    </w:p>
    <w:p w:rsidR="00A13AAC" w:rsidRPr="005D6677" w:rsidRDefault="00A13AAC" w:rsidP="00A13AAC">
      <w:pPr>
        <w:jc w:val="left"/>
      </w:pPr>
      <w:r w:rsidRPr="005D6677">
        <w:rPr>
          <w:b/>
        </w:rPr>
        <w:t xml:space="preserve">II. Placówki katolickie w </w:t>
      </w:r>
      <w:r>
        <w:rPr>
          <w:b/>
        </w:rPr>
        <w:t>parafii</w:t>
      </w:r>
    </w:p>
    <w:tbl>
      <w:tblPr>
        <w:tblW w:w="5466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A13AAC" w:rsidRPr="005D6677" w:rsidTr="00616B6D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EE7040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</w:tbl>
    <w:p w:rsidR="00A13AAC" w:rsidRPr="005D6677" w:rsidRDefault="00A13AAC" w:rsidP="00A13AAC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 w:rsidR="00D64B5A"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:rsidR="00A13AAC" w:rsidRDefault="00A13AAC" w:rsidP="00A13AAC">
      <w:pPr>
        <w:jc w:val="left"/>
        <w:rPr>
          <w:b/>
          <w:sz w:val="16"/>
        </w:rPr>
      </w:pPr>
    </w:p>
    <w:p w:rsidR="00A13AAC" w:rsidRDefault="00A13AAC" w:rsidP="00A13AAC">
      <w:pPr>
        <w:jc w:val="left"/>
        <w:rPr>
          <w:b/>
          <w:sz w:val="16"/>
        </w:rPr>
      </w:pPr>
    </w:p>
    <w:p w:rsidR="00A13AAC" w:rsidRDefault="00A13AAC" w:rsidP="00A13AAC">
      <w:pPr>
        <w:jc w:val="left"/>
        <w:rPr>
          <w:b/>
          <w:sz w:val="16"/>
        </w:rPr>
      </w:pPr>
    </w:p>
    <w:p w:rsidR="00A13AAC" w:rsidRPr="005D6677" w:rsidRDefault="00A13AAC" w:rsidP="00A13AAC">
      <w:pPr>
        <w:jc w:val="center"/>
        <w:rPr>
          <w:b/>
        </w:rPr>
      </w:pPr>
      <w:r w:rsidRPr="005D6677">
        <w:rPr>
          <w:b/>
        </w:rPr>
        <w:t>UCZNIOWIE</w:t>
      </w:r>
    </w:p>
    <w:p w:rsidR="00A13AAC" w:rsidRPr="005D6677" w:rsidRDefault="00A13AAC" w:rsidP="00A13AAC">
      <w:pPr>
        <w:jc w:val="left"/>
        <w:rPr>
          <w:b/>
          <w:sz w:val="22"/>
        </w:rPr>
      </w:pPr>
      <w:r w:rsidRPr="005D6677">
        <w:rPr>
          <w:b/>
          <w:sz w:val="22"/>
        </w:rPr>
        <w:t>I. Liczba uczniów na lekcjach religii</w:t>
      </w:r>
    </w:p>
    <w:tbl>
      <w:tblPr>
        <w:tblW w:w="8058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A13AAC" w:rsidRPr="005D6677" w:rsidTr="00616B6D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277EA2" w:rsidRDefault="00A13AAC" w:rsidP="00616B6D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277EA2" w:rsidRDefault="00A13AAC" w:rsidP="00616B6D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277EA2" w:rsidRDefault="00A13AAC" w:rsidP="00616B6D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277EA2" w:rsidRDefault="00A13AAC" w:rsidP="00616B6D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A13AAC" w:rsidRPr="005D6677" w:rsidTr="00616B6D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EE7040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</w:tr>
      <w:tr w:rsidR="00A13AAC" w:rsidRPr="00EE7040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EE7040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  <w:tr w:rsidR="00A13AAC" w:rsidRPr="005D6677" w:rsidTr="00616B6D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Default="00A13AAC" w:rsidP="00616B6D">
            <w:pPr>
              <w:snapToGrid w:val="0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D6677" w:rsidRDefault="00A13AAC" w:rsidP="00616B6D">
            <w:pPr>
              <w:snapToGrid w:val="0"/>
              <w:jc w:val="center"/>
            </w:pPr>
          </w:p>
        </w:tc>
      </w:tr>
    </w:tbl>
    <w:p w:rsidR="00A13AAC" w:rsidRDefault="00A13AAC" w:rsidP="00A13AAC">
      <w:pPr>
        <w:jc w:val="left"/>
        <w:rPr>
          <w:b/>
          <w:sz w:val="22"/>
        </w:rPr>
      </w:pPr>
    </w:p>
    <w:p w:rsidR="00A13AAC" w:rsidRPr="005D6677" w:rsidRDefault="00A13AAC" w:rsidP="00A13AAC">
      <w:pPr>
        <w:jc w:val="center"/>
        <w:rPr>
          <w:b/>
          <w:sz w:val="22"/>
        </w:rPr>
      </w:pPr>
      <w:r w:rsidRPr="005D6677">
        <w:rPr>
          <w:b/>
          <w:sz w:val="22"/>
        </w:rPr>
        <w:t>PROGRAMY I PODRĘCZNIKI DO NAUKI RELIGII</w:t>
      </w:r>
    </w:p>
    <w:p w:rsidR="00A13AAC" w:rsidRPr="005D6677" w:rsidRDefault="00A13AAC" w:rsidP="00A13AAC">
      <w:pPr>
        <w:pStyle w:val="Tekstpodstawowy"/>
        <w:spacing w:line="360" w:lineRule="auto"/>
        <w:rPr>
          <w:sz w:val="22"/>
          <w:szCs w:val="22"/>
        </w:rPr>
      </w:pPr>
      <w:r w:rsidRPr="005D6677">
        <w:rPr>
          <w:sz w:val="22"/>
          <w:szCs w:val="22"/>
        </w:rPr>
        <w:t xml:space="preserve">I. </w:t>
      </w:r>
      <w:r>
        <w:rPr>
          <w:sz w:val="22"/>
          <w:szCs w:val="22"/>
        </w:rPr>
        <w:t>P</w:t>
      </w:r>
      <w:r w:rsidRPr="005D6677">
        <w:rPr>
          <w:sz w:val="22"/>
          <w:szCs w:val="22"/>
        </w:rPr>
        <w:t>rosimy o podanie wydawnictw podręczników używanych w:</w:t>
      </w:r>
    </w:p>
    <w:tbl>
      <w:tblPr>
        <w:tblW w:w="10188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</w:pPr>
          </w:p>
        </w:tc>
      </w:tr>
      <w:tr w:rsidR="00A13AAC" w:rsidRPr="005F6C82" w:rsidTr="00616B6D">
        <w:trPr>
          <w:trHeight w:hRule="exact" w:val="54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A13AAC" w:rsidRPr="005F6C82" w:rsidRDefault="00A13AAC" w:rsidP="00616B6D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 xml:space="preserve">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</w:pPr>
          </w:p>
        </w:tc>
      </w:tr>
      <w:tr w:rsidR="00A13AAC" w:rsidRPr="005F6C82" w:rsidTr="00616B6D">
        <w:trPr>
          <w:trHeight w:hRule="exact" w:val="5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A13AAC" w:rsidRPr="005F6C82" w:rsidRDefault="00A13AAC" w:rsidP="00616B6D">
            <w:pPr>
              <w:snapToGrid w:val="0"/>
              <w:spacing w:line="240" w:lineRule="auto"/>
            </w:pPr>
            <w:r w:rsidRPr="005F6C82">
              <w:rPr>
                <w:sz w:val="22"/>
              </w:rPr>
              <w:t>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licea ogólnokształcące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technika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  <w:tr w:rsidR="00A13AAC" w:rsidRPr="005F6C82" w:rsidTr="00616B6D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inne*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AC" w:rsidRPr="005F6C82" w:rsidRDefault="00A13AAC" w:rsidP="00616B6D">
            <w:pPr>
              <w:snapToGrid w:val="0"/>
              <w:jc w:val="left"/>
            </w:pPr>
          </w:p>
        </w:tc>
      </w:tr>
    </w:tbl>
    <w:p w:rsidR="00A13AAC" w:rsidRDefault="00A13AAC" w:rsidP="00A13AAC">
      <w:pPr>
        <w:jc w:val="center"/>
        <w:rPr>
          <w:b/>
          <w:sz w:val="22"/>
        </w:rPr>
      </w:pPr>
    </w:p>
    <w:p w:rsidR="00A13AAC" w:rsidRDefault="00A13AAC" w:rsidP="00A13AAC">
      <w:pPr>
        <w:jc w:val="center"/>
        <w:rPr>
          <w:b/>
          <w:sz w:val="22"/>
        </w:rPr>
      </w:pPr>
    </w:p>
    <w:p w:rsidR="00A13AAC" w:rsidRPr="005D6677" w:rsidRDefault="00A13AAC" w:rsidP="00A13AAC">
      <w:pPr>
        <w:jc w:val="center"/>
        <w:rPr>
          <w:b/>
          <w:sz w:val="22"/>
        </w:rPr>
      </w:pPr>
      <w:r w:rsidRPr="005D6677">
        <w:rPr>
          <w:b/>
          <w:sz w:val="22"/>
        </w:rPr>
        <w:t>KATECHECI:</w:t>
      </w:r>
    </w:p>
    <w:p w:rsidR="00A13AAC" w:rsidRPr="005D6677" w:rsidRDefault="00A13AAC" w:rsidP="00A13AAC">
      <w:pPr>
        <w:jc w:val="left"/>
        <w:rPr>
          <w:b/>
          <w:sz w:val="22"/>
        </w:rPr>
      </w:pPr>
      <w:r w:rsidRPr="005D6677">
        <w:rPr>
          <w:b/>
          <w:sz w:val="22"/>
        </w:rPr>
        <w:t xml:space="preserve">I. Ogółem w </w:t>
      </w:r>
      <w:r>
        <w:rPr>
          <w:b/>
          <w:sz w:val="22"/>
        </w:rPr>
        <w:t>parafii</w:t>
      </w:r>
    </w:p>
    <w:tbl>
      <w:tblPr>
        <w:tblW w:w="10108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A13AAC" w:rsidRPr="005D6677" w:rsidTr="00616B6D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razem</w:t>
            </w:r>
          </w:p>
        </w:tc>
      </w:tr>
      <w:tr w:rsidR="00A13AAC" w:rsidRPr="005D6677" w:rsidTr="00616B6D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:rsidR="00A13AAC" w:rsidRPr="005D6677" w:rsidRDefault="00A13AAC" w:rsidP="00616B6D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</w:tbl>
    <w:p w:rsidR="00A13AAC" w:rsidRPr="005D6677" w:rsidRDefault="00A13AAC" w:rsidP="00A13AAC">
      <w:pPr>
        <w:jc w:val="left"/>
        <w:rPr>
          <w:sz w:val="22"/>
        </w:rPr>
      </w:pPr>
      <w:r w:rsidRPr="005D6677">
        <w:rPr>
          <w:sz w:val="22"/>
          <w:vertAlign w:val="superscript"/>
        </w:rPr>
        <w:t xml:space="preserve">*) </w:t>
      </w:r>
      <w:r w:rsidRPr="005D6677">
        <w:rPr>
          <w:sz w:val="22"/>
        </w:rPr>
        <w:t>M – mężczyźni, K – kobiety</w:t>
      </w:r>
    </w:p>
    <w:p w:rsidR="00A13AAC" w:rsidRDefault="00A13AAC" w:rsidP="00A13AAC">
      <w:pPr>
        <w:pStyle w:val="Tekstpodstawowy"/>
        <w:spacing w:line="360" w:lineRule="auto"/>
        <w:rPr>
          <w:sz w:val="22"/>
        </w:rPr>
      </w:pPr>
    </w:p>
    <w:p w:rsidR="00A13AAC" w:rsidRPr="005D6677" w:rsidRDefault="00A13AAC" w:rsidP="00A13AAC">
      <w:pPr>
        <w:pStyle w:val="Tekstpodstawowy"/>
        <w:spacing w:line="360" w:lineRule="auto"/>
        <w:rPr>
          <w:sz w:val="22"/>
        </w:rPr>
      </w:pPr>
      <w:r w:rsidRPr="005D6677">
        <w:rPr>
          <w:sz w:val="22"/>
        </w:rPr>
        <w:t>II. Katecheci według wieku</w:t>
      </w:r>
    </w:p>
    <w:tbl>
      <w:tblPr>
        <w:tblW w:w="10215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A13AAC" w:rsidRPr="005F6C82" w:rsidTr="00616B6D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A13AAC" w:rsidRPr="005F6C82" w:rsidTr="00616B6D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13AAC" w:rsidRPr="005F6C82" w:rsidRDefault="00A13AAC" w:rsidP="00616B6D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13AAC" w:rsidRDefault="00A13AAC" w:rsidP="00A13AAC">
      <w:pPr>
        <w:spacing w:line="240" w:lineRule="auto"/>
        <w:ind w:left="284" w:hanging="284"/>
        <w:jc w:val="left"/>
        <w:rPr>
          <w:b/>
          <w:sz w:val="22"/>
        </w:rPr>
      </w:pPr>
    </w:p>
    <w:p w:rsidR="00A13AAC" w:rsidRDefault="00A13AAC" w:rsidP="00A13AAC">
      <w:pPr>
        <w:spacing w:line="240" w:lineRule="auto"/>
        <w:ind w:left="284" w:hanging="284"/>
        <w:jc w:val="left"/>
        <w:rPr>
          <w:b/>
          <w:sz w:val="22"/>
        </w:rPr>
      </w:pPr>
    </w:p>
    <w:p w:rsidR="00A13AAC" w:rsidRPr="005D6677" w:rsidRDefault="00A13AAC" w:rsidP="00A13AAC">
      <w:pPr>
        <w:spacing w:line="240" w:lineRule="auto"/>
        <w:ind w:left="284" w:hanging="284"/>
        <w:jc w:val="left"/>
        <w:rPr>
          <w:b/>
          <w:sz w:val="22"/>
        </w:rPr>
      </w:pPr>
      <w:r w:rsidRPr="005D6677">
        <w:rPr>
          <w:b/>
          <w:sz w:val="22"/>
        </w:rPr>
        <w:t xml:space="preserve">III. Katecheci w poszczególnych typach szkół </w:t>
      </w:r>
      <w:r>
        <w:rPr>
          <w:b/>
          <w:sz w:val="22"/>
        </w:rPr>
        <w:t>publicznych</w:t>
      </w:r>
      <w:r w:rsidRPr="005D6677">
        <w:rPr>
          <w:b/>
          <w:sz w:val="22"/>
        </w:rPr>
        <w:t xml:space="preserve"> i niepublicznych</w:t>
      </w:r>
      <w:r w:rsidRPr="005D6677">
        <w:rPr>
          <w:b/>
          <w:sz w:val="22"/>
          <w:vertAlign w:val="superscript"/>
        </w:rPr>
        <w:t>*)</w:t>
      </w:r>
    </w:p>
    <w:p w:rsidR="00A13AAC" w:rsidRPr="005D6677" w:rsidRDefault="00A13AAC" w:rsidP="00A13AAC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A13AAC" w:rsidRPr="005D6677" w:rsidTr="00616B6D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</w:pPr>
          </w:p>
        </w:tc>
      </w:tr>
    </w:tbl>
    <w:p w:rsidR="00A13AAC" w:rsidRPr="005F6C82" w:rsidRDefault="00A13AAC" w:rsidP="00A13AAC">
      <w:pPr>
        <w:spacing w:line="240" w:lineRule="auto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5F6C82">
        <w:rPr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="00D64B5A">
        <w:rPr>
          <w:sz w:val="18"/>
          <w:szCs w:val="16"/>
        </w:rPr>
        <w:br/>
      </w:r>
      <w:r w:rsidRPr="005F6C82">
        <w:rPr>
          <w:sz w:val="18"/>
          <w:szCs w:val="16"/>
        </w:rPr>
        <w:t>w kilku placówkach (np. w dwóch szkołach podstawowych, w trzech przedszkolach itp.)</w:t>
      </w:r>
    </w:p>
    <w:p w:rsidR="00A13AAC" w:rsidRPr="005F6C82" w:rsidRDefault="00A13AAC" w:rsidP="00A13AAC"/>
    <w:p w:rsidR="00A13AAC" w:rsidRPr="005F6C82" w:rsidRDefault="00A13AAC" w:rsidP="00A13AAC">
      <w:pPr>
        <w:jc w:val="left"/>
        <w:rPr>
          <w:b/>
          <w:sz w:val="22"/>
        </w:rPr>
      </w:pPr>
      <w:r w:rsidRPr="005F6C82">
        <w:rPr>
          <w:b/>
          <w:sz w:val="22"/>
        </w:rPr>
        <w:t>IV. Wykształcenie nauczycieli religii</w:t>
      </w:r>
    </w:p>
    <w:tbl>
      <w:tblPr>
        <w:tblW w:w="0" w:type="auto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A13AAC" w:rsidRPr="005F6C82" w:rsidTr="00616B6D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ze stopniem doktora</w:t>
            </w:r>
          </w:p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mgra innych nauk </w:t>
            </w:r>
            <w:r w:rsidRPr="005F6C82">
              <w:rPr>
                <w:sz w:val="16"/>
                <w:szCs w:val="16"/>
              </w:rPr>
              <w:br/>
              <w:t xml:space="preserve">(po studiach podyplomowych </w:t>
            </w:r>
            <w:r w:rsidRPr="005F6C82">
              <w:rPr>
                <w:sz w:val="16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licencjata zawodowego </w:t>
            </w:r>
            <w:r w:rsidRPr="005F6C82">
              <w:rPr>
                <w:sz w:val="16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absolwenci kolegium teologicznego </w:t>
            </w:r>
            <w:r w:rsidRPr="005F6C82">
              <w:rPr>
                <w:sz w:val="16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inne wykształcenie</w:t>
            </w: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F6C82">
              <w:rPr>
                <w:b/>
                <w:sz w:val="22"/>
                <w:szCs w:val="18"/>
              </w:rPr>
              <w:t>diec</w:t>
            </w:r>
            <w:proofErr w:type="spellEnd"/>
            <w:r w:rsidRPr="005F6C82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F6C82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F6C82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3AAC" w:rsidRPr="005D6677" w:rsidRDefault="00A13AAC" w:rsidP="00A13AAC">
      <w:pPr>
        <w:pStyle w:val="Tekstpodstawowy"/>
        <w:spacing w:line="360" w:lineRule="auto"/>
        <w:rPr>
          <w:sz w:val="16"/>
        </w:rPr>
      </w:pPr>
    </w:p>
    <w:p w:rsidR="00A13AAC" w:rsidRPr="005D6677" w:rsidRDefault="00A13AAC" w:rsidP="00A13AAC">
      <w:pPr>
        <w:pStyle w:val="Tekstpodstawowy"/>
        <w:spacing w:line="360" w:lineRule="auto"/>
        <w:rPr>
          <w:sz w:val="22"/>
        </w:rPr>
      </w:pPr>
      <w:r w:rsidRPr="005D6677">
        <w:rPr>
          <w:sz w:val="22"/>
        </w:rPr>
        <w:t>V. Katecheci według stopnia awansu zawodowego</w:t>
      </w:r>
    </w:p>
    <w:tbl>
      <w:tblPr>
        <w:tblW w:w="9617" w:type="dxa"/>
        <w:jc w:val="center"/>
        <w:tblInd w:w="-15" w:type="dxa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A13AAC" w:rsidRPr="005D6677" w:rsidTr="00616B6D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D6677">
              <w:rPr>
                <w:b/>
                <w:sz w:val="22"/>
                <w:szCs w:val="18"/>
              </w:rPr>
              <w:t>diec</w:t>
            </w:r>
            <w:proofErr w:type="spellEnd"/>
            <w:r w:rsidRPr="005D667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3AAC" w:rsidRPr="005D6677" w:rsidTr="00616B6D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AC" w:rsidRPr="005D6677" w:rsidRDefault="00A13AAC" w:rsidP="00616B6D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13AAC" w:rsidRPr="005D6677" w:rsidRDefault="00A13AAC" w:rsidP="00A13AAC">
      <w:pPr>
        <w:pStyle w:val="Tekstpodstawowy"/>
        <w:spacing w:line="360" w:lineRule="auto"/>
        <w:rPr>
          <w:sz w:val="16"/>
        </w:rPr>
      </w:pPr>
    </w:p>
    <w:p w:rsidR="00A13AAC" w:rsidRPr="005D6677" w:rsidRDefault="00A13AAC" w:rsidP="00A13AAC">
      <w:pPr>
        <w:suppressAutoHyphens w:val="0"/>
        <w:spacing w:line="240" w:lineRule="auto"/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A13AAC" w:rsidRPr="005D6677" w:rsidRDefault="00A13AAC" w:rsidP="00A13AAC">
      <w:pPr>
        <w:suppressAutoHyphens w:val="0"/>
        <w:spacing w:line="240" w:lineRule="auto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A13AAC" w:rsidRDefault="00A13AAC" w:rsidP="00A13AAC">
      <w:pPr>
        <w:pStyle w:val="Tekstpodstawowy"/>
        <w:ind w:left="4956"/>
        <w:rPr>
          <w:b w:val="0"/>
        </w:rPr>
      </w:pPr>
    </w:p>
    <w:p w:rsidR="00A13AAC" w:rsidRPr="005D6677" w:rsidRDefault="00A13AAC" w:rsidP="00A13AAC">
      <w:pPr>
        <w:pStyle w:val="Tekstpodstawowy"/>
        <w:ind w:left="4956"/>
        <w:rPr>
          <w:b w:val="0"/>
        </w:rPr>
      </w:pPr>
    </w:p>
    <w:p w:rsidR="00A13AAC" w:rsidRPr="005D6677" w:rsidRDefault="00A13AAC" w:rsidP="00A13AAC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A13AAC" w:rsidRPr="00A96938" w:rsidRDefault="00A13AAC" w:rsidP="00A13AAC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A13AAC" w:rsidRPr="00A96938" w:rsidRDefault="00A13AAC" w:rsidP="00A13AAC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A13AAC" w:rsidRPr="005D6677" w:rsidRDefault="00A13AAC" w:rsidP="00A13AAC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p w:rsidR="00A13AAC" w:rsidRPr="005D6677" w:rsidRDefault="00A13AAC" w:rsidP="00A13AAC">
      <w:pPr>
        <w:spacing w:line="240" w:lineRule="auto"/>
        <w:rPr>
          <w:b/>
          <w:sz w:val="18"/>
        </w:rPr>
      </w:pPr>
    </w:p>
    <w:p w:rsidR="00A13AAC" w:rsidRPr="005C644B" w:rsidRDefault="00A13AAC" w:rsidP="00A13AAC"/>
    <w:p w:rsidR="005251E0" w:rsidRPr="00A13AAC" w:rsidRDefault="005251E0" w:rsidP="00A13AAC"/>
    <w:sectPr w:rsidR="005251E0" w:rsidRPr="00A13AAC" w:rsidSect="00A96938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7E0A2AF7"/>
    <w:multiLevelType w:val="hybridMultilevel"/>
    <w:tmpl w:val="E0EA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6"/>
    <w:rsid w:val="000B718B"/>
    <w:rsid w:val="00115703"/>
    <w:rsid w:val="001904A8"/>
    <w:rsid w:val="002D756C"/>
    <w:rsid w:val="005251E0"/>
    <w:rsid w:val="00846610"/>
    <w:rsid w:val="009723AF"/>
    <w:rsid w:val="00974E32"/>
    <w:rsid w:val="00A13AAC"/>
    <w:rsid w:val="00A27095"/>
    <w:rsid w:val="00AC3598"/>
    <w:rsid w:val="00B73A46"/>
    <w:rsid w:val="00CD202F"/>
    <w:rsid w:val="00D64B5A"/>
    <w:rsid w:val="00D8208C"/>
    <w:rsid w:val="00D91EA1"/>
    <w:rsid w:val="00EB6518"/>
    <w:rsid w:val="00EE7040"/>
    <w:rsid w:val="00F1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46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A46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3A46"/>
    <w:rPr>
      <w:rFonts w:ascii="Times New Roman" w:eastAsia="Times New Roman" w:hAnsi="Times New Roman" w:cs="Times New Roman"/>
      <w:b/>
      <w:bCs/>
      <w:sz w:val="26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A46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A46"/>
    <w:rPr>
      <w:rFonts w:ascii="Times New Roman" w:eastAsia="Times New Roman" w:hAnsi="Times New Roman" w:cs="Times New Roman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A1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32"/>
    <w:rPr>
      <w:rFonts w:ascii="Tahoma" w:eastAsia="Times New Roman" w:hAnsi="Tahoma" w:cs="Tahoma"/>
      <w:sz w:val="16"/>
      <w:szCs w:val="16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A46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kapitzlist"/>
    <w:qFormat/>
    <w:rsid w:val="00F1677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F167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73A46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3A46"/>
    <w:rPr>
      <w:rFonts w:ascii="Times New Roman" w:eastAsia="Times New Roman" w:hAnsi="Times New Roman" w:cs="Times New Roman"/>
      <w:b/>
      <w:bCs/>
      <w:sz w:val="26"/>
      <w:szCs w:val="20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A46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A46"/>
    <w:rPr>
      <w:rFonts w:ascii="Times New Roman" w:eastAsia="Times New Roman" w:hAnsi="Times New Roman" w:cs="Times New Roman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A1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E32"/>
    <w:rPr>
      <w:rFonts w:ascii="Tahoma" w:eastAsia="Times New Roman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cp:lastPrinted>2020-09-29T09:10:00Z</cp:lastPrinted>
  <dcterms:created xsi:type="dcterms:W3CDTF">2020-09-29T09:12:00Z</dcterms:created>
  <dcterms:modified xsi:type="dcterms:W3CDTF">2020-09-29T09:12:00Z</dcterms:modified>
</cp:coreProperties>
</file>